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68" w:rsidRPr="00C97A5B" w:rsidRDefault="00C97A5B" w:rsidP="00C97A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A5B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C97A5B" w:rsidRPr="001667EB" w:rsidRDefault="00C97A5B" w:rsidP="001667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A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проведеної перевірки, передбаченої Законом України </w:t>
      </w:r>
      <w:r w:rsidRPr="001667EB">
        <w:rPr>
          <w:rFonts w:ascii="Times New Roman" w:hAnsi="Times New Roman" w:cs="Times New Roman"/>
          <w:b/>
          <w:sz w:val="28"/>
          <w:szCs w:val="28"/>
          <w:lang w:val="uk-UA"/>
        </w:rPr>
        <w:t>«Про очищення влади»</w:t>
      </w:r>
    </w:p>
    <w:p w:rsidR="00C97A5B" w:rsidRPr="00E61D8B" w:rsidRDefault="00C97A5B" w:rsidP="001667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7EB">
        <w:rPr>
          <w:rFonts w:ascii="Times New Roman" w:hAnsi="Times New Roman" w:cs="Times New Roman"/>
          <w:sz w:val="28"/>
          <w:szCs w:val="28"/>
          <w:lang w:val="uk-UA"/>
        </w:rPr>
        <w:tab/>
        <w:t>Відп</w:t>
      </w:r>
      <w:r w:rsidR="001667EB" w:rsidRPr="001667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67EB">
        <w:rPr>
          <w:rFonts w:ascii="Times New Roman" w:hAnsi="Times New Roman" w:cs="Times New Roman"/>
          <w:sz w:val="28"/>
          <w:szCs w:val="28"/>
          <w:lang w:val="uk-UA"/>
        </w:rPr>
        <w:t xml:space="preserve">відно до пунктів 1 і 2 частини п’ятої статті 5 </w:t>
      </w:r>
      <w:r w:rsidR="001667EB" w:rsidRPr="001667EB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 постановою Кабінету Міністрів України від 16.10.2014 № 563,</w:t>
      </w:r>
      <w:r w:rsidR="001667E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Чернігівською обласною державною адміністрацією проведено перевірку достовірності відомостей щодо застосування забороно, передбачених частинами третьою та четвертою статті 1 Закону України «Про очищення </w:t>
      </w:r>
      <w:r w:rsidR="00E61D8B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1667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61D8B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E61D8B" w:rsidRPr="00E61D8B">
        <w:rPr>
          <w:rFonts w:ascii="Times New Roman" w:hAnsi="Times New Roman" w:cs="Times New Roman"/>
          <w:b/>
          <w:sz w:val="28"/>
          <w:szCs w:val="28"/>
          <w:lang w:val="uk-UA"/>
        </w:rPr>
        <w:t>директора Департаменту сім’ї, молоді та спорту Чернігівської обласної державно</w:t>
      </w:r>
      <w:r w:rsidR="00B2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адміністрації </w:t>
      </w:r>
      <w:proofErr w:type="spellStart"/>
      <w:r w:rsidR="00B21BAD">
        <w:rPr>
          <w:rFonts w:ascii="Times New Roman" w:hAnsi="Times New Roman" w:cs="Times New Roman"/>
          <w:b/>
          <w:sz w:val="28"/>
          <w:szCs w:val="28"/>
          <w:lang w:val="uk-UA"/>
        </w:rPr>
        <w:t>Лемеш</w:t>
      </w:r>
      <w:proofErr w:type="spellEnd"/>
      <w:r w:rsidR="00B21B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Ніни Петрівни</w:t>
      </w:r>
      <w:r w:rsidR="00E61D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67EB" w:rsidRPr="00FA3842" w:rsidRDefault="00E61D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Лемеш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 </w:t>
      </w:r>
      <w:r w:rsidRPr="00B21BAD">
        <w:rPr>
          <w:rFonts w:ascii="Times New Roman" w:hAnsi="Times New Roman" w:cs="Times New Roman"/>
          <w:sz w:val="28"/>
          <w:szCs w:val="28"/>
          <w:u w:val="single"/>
          <w:lang w:val="uk-UA"/>
        </w:rPr>
        <w:t>не застосовуються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заборони, передбачені частиною третьою і четвертою статті 1 Закону України «Про очищення влади</w:t>
      </w:r>
      <w:r w:rsidRPr="00FA3842">
        <w:rPr>
          <w:rFonts w:ascii="Times New Roman" w:hAnsi="Times New Roman" w:cs="Times New Roman"/>
          <w:sz w:val="28"/>
          <w:szCs w:val="28"/>
          <w:lang w:val="uk-UA"/>
        </w:rPr>
        <w:t xml:space="preserve">» (довідка від </w:t>
      </w:r>
      <w:r w:rsidR="00FA3842" w:rsidRPr="00FA3842">
        <w:rPr>
          <w:rFonts w:ascii="Times New Roman" w:hAnsi="Times New Roman" w:cs="Times New Roman"/>
          <w:sz w:val="28"/>
          <w:szCs w:val="28"/>
          <w:lang w:val="uk-UA"/>
        </w:rPr>
        <w:t>20.07.2018</w:t>
      </w:r>
      <w:r w:rsidRPr="00FA38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A3842" w:rsidRPr="00FA38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667EB" w:rsidRPr="00FA3842" w:rsidSect="008A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7A5B"/>
    <w:rsid w:val="001667EB"/>
    <w:rsid w:val="001A5CE0"/>
    <w:rsid w:val="008A5268"/>
    <w:rsid w:val="00B21BAD"/>
    <w:rsid w:val="00C97A5B"/>
    <w:rsid w:val="00E61D8B"/>
    <w:rsid w:val="00FA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2018-09-27T07:02:00Z</dcterms:created>
  <dcterms:modified xsi:type="dcterms:W3CDTF">2018-09-27T09:29:00Z</dcterms:modified>
</cp:coreProperties>
</file>