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47" w:rsidRDefault="0069484B">
      <w:hyperlink r:id="rId4" w:history="1">
        <w:r w:rsidRPr="00B65AC9">
          <w:rPr>
            <w:rStyle w:val="a3"/>
          </w:rPr>
          <w:t>https://public.nazk.gov.ua/documents/782bcd71-bcfe-4308-a116-65aacfb4289a</w:t>
        </w:r>
      </w:hyperlink>
    </w:p>
    <w:p w:rsidR="0069484B" w:rsidRDefault="0069484B">
      <w:bookmarkStart w:id="0" w:name="_GoBack"/>
      <w:bookmarkEnd w:id="0"/>
    </w:p>
    <w:sectPr w:rsidR="006948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4B"/>
    <w:rsid w:val="00442D47"/>
    <w:rsid w:val="0069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3720"/>
  <w15:chartTrackingRefBased/>
  <w15:docId w15:val="{43663431-22BA-494A-BEB5-917C584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nazk.gov.ua/documents/782bcd71-bcfe-4308-a116-65aacfb428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2021-01-14T13:26:00Z</dcterms:created>
  <dcterms:modified xsi:type="dcterms:W3CDTF">2021-01-14T13:27:00Z</dcterms:modified>
</cp:coreProperties>
</file>